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D7903" w14:textId="77777777" w:rsidR="00064ADA" w:rsidRPr="00B167C1" w:rsidRDefault="00064ADA" w:rsidP="00064ADA">
      <w:pPr>
        <w:jc w:val="center"/>
        <w:rPr>
          <w:rFonts w:cs="B Nazanin"/>
          <w:sz w:val="32"/>
          <w:szCs w:val="32"/>
          <w:rtl/>
        </w:rPr>
      </w:pPr>
      <w:bookmarkStart w:id="0" w:name="_GoBack"/>
      <w:bookmarkEnd w:id="0"/>
      <w:r w:rsidRPr="00B167C1">
        <w:rPr>
          <w:rFonts w:cs="B Nazanin" w:hint="cs"/>
          <w:b/>
          <w:bCs/>
          <w:sz w:val="32"/>
          <w:szCs w:val="32"/>
          <w:rtl/>
        </w:rPr>
        <w:t>اولویت های پژوهشی مصوب مرکز تحقیقات توانبخشی در سال 1404</w:t>
      </w:r>
    </w:p>
    <w:tbl>
      <w:tblPr>
        <w:tblStyle w:val="TableGrid"/>
        <w:tblpPr w:leftFromText="180" w:rightFromText="180" w:vertAnchor="page" w:horzAnchor="margin" w:tblpXSpec="center" w:tblpY="2311"/>
        <w:tblW w:w="0" w:type="auto"/>
        <w:tblLook w:val="04A0" w:firstRow="1" w:lastRow="0" w:firstColumn="1" w:lastColumn="0" w:noHBand="0" w:noVBand="1"/>
      </w:tblPr>
      <w:tblGrid>
        <w:gridCol w:w="6916"/>
        <w:gridCol w:w="744"/>
      </w:tblGrid>
      <w:tr w:rsidR="00064ADA" w14:paraId="0BD68B7E" w14:textId="77777777" w:rsidTr="00F67281">
        <w:tc>
          <w:tcPr>
            <w:tcW w:w="6916" w:type="dxa"/>
            <w:shd w:val="clear" w:color="auto" w:fill="D0CECE" w:themeFill="background2" w:themeFillShade="E6"/>
          </w:tcPr>
          <w:p w14:paraId="6AC7665B" w14:textId="77777777" w:rsidR="00064ADA" w:rsidRPr="004E656E" w:rsidRDefault="00064ADA" w:rsidP="00F67281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4E656E">
              <w:rPr>
                <w:rFonts w:cs="B Nazanin" w:hint="cs"/>
                <w:sz w:val="32"/>
                <w:szCs w:val="32"/>
                <w:rtl/>
                <w:lang w:bidi="fa-IR"/>
              </w:rPr>
              <w:t>عنوان اولویت</w:t>
            </w:r>
          </w:p>
        </w:tc>
        <w:tc>
          <w:tcPr>
            <w:tcW w:w="744" w:type="dxa"/>
            <w:shd w:val="clear" w:color="auto" w:fill="D0CECE" w:themeFill="background2" w:themeFillShade="E6"/>
          </w:tcPr>
          <w:p w14:paraId="7EAE9D54" w14:textId="77777777" w:rsidR="00064ADA" w:rsidRPr="004E656E" w:rsidRDefault="00064ADA" w:rsidP="00F67281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4E656E"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064ADA" w14:paraId="7697ED56" w14:textId="77777777" w:rsidTr="00F67281">
        <w:tc>
          <w:tcPr>
            <w:tcW w:w="6916" w:type="dxa"/>
          </w:tcPr>
          <w:p w14:paraId="40B20A82" w14:textId="77777777" w:rsidR="00064ADA" w:rsidRPr="00E273E7" w:rsidRDefault="00064ADA" w:rsidP="00F6728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273E7">
              <w:rPr>
                <w:rFonts w:cs="B Nazanin" w:hint="cs"/>
                <w:sz w:val="28"/>
                <w:szCs w:val="28"/>
                <w:rtl/>
                <w:lang w:bidi="fa-IR"/>
              </w:rPr>
              <w:t>کاربرد هوش مصنوعی و فناوری های نوین در توانبخشی</w:t>
            </w:r>
          </w:p>
        </w:tc>
        <w:tc>
          <w:tcPr>
            <w:tcW w:w="744" w:type="dxa"/>
          </w:tcPr>
          <w:p w14:paraId="0949FDBD" w14:textId="77777777" w:rsidR="00064ADA" w:rsidRPr="004E656E" w:rsidRDefault="00064ADA" w:rsidP="00F6728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4E656E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64ADA" w14:paraId="48AF7A29" w14:textId="77777777" w:rsidTr="00F67281">
        <w:tc>
          <w:tcPr>
            <w:tcW w:w="6916" w:type="dxa"/>
          </w:tcPr>
          <w:p w14:paraId="3D78E67E" w14:textId="77777777" w:rsidR="00064ADA" w:rsidRPr="004E656E" w:rsidRDefault="00064ADA" w:rsidP="00F6728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4E656E">
              <w:rPr>
                <w:rFonts w:cs="B Nazanin" w:hint="cs"/>
                <w:sz w:val="28"/>
                <w:szCs w:val="28"/>
                <w:rtl/>
                <w:lang w:bidi="fa-IR"/>
              </w:rPr>
              <w:t>کاردرمانی در بیماری های کودکان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4E656E">
              <w:rPr>
                <w:rFonts w:cs="B Nazanin" w:hint="cs"/>
                <w:sz w:val="28"/>
                <w:szCs w:val="28"/>
                <w:rtl/>
                <w:lang w:bidi="fa-IR"/>
              </w:rPr>
              <w:t>، تکنیک های حرکت درمانی</w:t>
            </w:r>
          </w:p>
        </w:tc>
        <w:tc>
          <w:tcPr>
            <w:tcW w:w="744" w:type="dxa"/>
          </w:tcPr>
          <w:p w14:paraId="622F3920" w14:textId="77777777" w:rsidR="00064ADA" w:rsidRPr="004E656E" w:rsidRDefault="00064ADA" w:rsidP="00F6728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4E656E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64ADA" w14:paraId="57747DB2" w14:textId="77777777" w:rsidTr="00F67281">
        <w:tc>
          <w:tcPr>
            <w:tcW w:w="6916" w:type="dxa"/>
          </w:tcPr>
          <w:p w14:paraId="0EEE4233" w14:textId="77777777" w:rsidR="00064ADA" w:rsidRPr="004E656E" w:rsidRDefault="00064ADA" w:rsidP="00F67281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سالمندی ( حوزه شناخت در سالمندان ، </w:t>
            </w:r>
            <w:r w:rsidRPr="005567A6">
              <w:rPr>
                <w:rFonts w:ascii="Arial" w:hAnsi="Arial" w:cs="B Nazanin" w:hint="cs"/>
                <w:color w:val="1F1F1F"/>
                <w:sz w:val="28"/>
                <w:szCs w:val="28"/>
                <w:shd w:val="clear" w:color="auto" w:fill="FFFFFF"/>
                <w:rtl/>
                <w:lang w:bidi="fa-IR"/>
              </w:rPr>
              <w:t xml:space="preserve"> آکوپیشن های سالمندی</w:t>
            </w:r>
            <w:r>
              <w:rPr>
                <w:rFonts w:ascii="Arial" w:hAnsi="Arial" w:cs="B Nazanin" w:hint="cs"/>
                <w:color w:val="1F1F1F"/>
                <w:sz w:val="28"/>
                <w:szCs w:val="28"/>
                <w:shd w:val="clear" w:color="auto" w:fill="FFFFFF"/>
                <w:rtl/>
                <w:lang w:bidi="fa-IR"/>
              </w:rPr>
              <w:t xml:space="preserve"> 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بررسی ویژگی های شناختی گفتاری و صوت سالمندان ، اختلالات شنوایی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تعادلی در سالمندان ، ارتز و پروتز در سالمندان ،</w:t>
            </w:r>
            <w:r w:rsidRPr="005567A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اپتومتری سالمندان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744" w:type="dxa"/>
            <w:vAlign w:val="center"/>
          </w:tcPr>
          <w:p w14:paraId="656E670E" w14:textId="77777777" w:rsidR="00064ADA" w:rsidRPr="004E656E" w:rsidRDefault="00064ADA" w:rsidP="00F672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064ADA" w14:paraId="71900F33" w14:textId="77777777" w:rsidTr="00F67281">
        <w:tc>
          <w:tcPr>
            <w:tcW w:w="6916" w:type="dxa"/>
          </w:tcPr>
          <w:p w14:paraId="2B06E7F0" w14:textId="77777777" w:rsidR="00064ADA" w:rsidRPr="004E656E" w:rsidRDefault="00064ADA" w:rsidP="00F67281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656E">
              <w:rPr>
                <w:rFonts w:cs="B Nazanin" w:hint="cs"/>
                <w:sz w:val="28"/>
                <w:szCs w:val="28"/>
                <w:rtl/>
                <w:lang w:bidi="fa-IR"/>
              </w:rPr>
              <w:t>اختلالات عصبی ، عضلانی ، اسکلتی</w:t>
            </w:r>
          </w:p>
        </w:tc>
        <w:tc>
          <w:tcPr>
            <w:tcW w:w="744" w:type="dxa"/>
          </w:tcPr>
          <w:p w14:paraId="42FCA699" w14:textId="77777777" w:rsidR="00064ADA" w:rsidRPr="004E656E" w:rsidRDefault="00064ADA" w:rsidP="00F672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064ADA" w14:paraId="4502E5C0" w14:textId="77777777" w:rsidTr="00F67281">
        <w:tc>
          <w:tcPr>
            <w:tcW w:w="6916" w:type="dxa"/>
          </w:tcPr>
          <w:p w14:paraId="3EA40CA4" w14:textId="77777777" w:rsidR="00064ADA" w:rsidRPr="00567596" w:rsidRDefault="00064ADA" w:rsidP="00F6728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567596">
              <w:rPr>
                <w:rFonts w:cs="B Nazanin" w:hint="cs"/>
                <w:sz w:val="28"/>
                <w:szCs w:val="28"/>
                <w:rtl/>
                <w:lang w:bidi="fa-IR"/>
              </w:rPr>
              <w:t>توانبخشی در کمردرد</w:t>
            </w:r>
          </w:p>
        </w:tc>
        <w:tc>
          <w:tcPr>
            <w:tcW w:w="744" w:type="dxa"/>
          </w:tcPr>
          <w:p w14:paraId="3685C5D2" w14:textId="77777777" w:rsidR="00064ADA" w:rsidRPr="004E656E" w:rsidRDefault="00064ADA" w:rsidP="00F6728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064ADA" w14:paraId="244F6A58" w14:textId="77777777" w:rsidTr="00F67281">
        <w:tc>
          <w:tcPr>
            <w:tcW w:w="6916" w:type="dxa"/>
          </w:tcPr>
          <w:p w14:paraId="1B34D623" w14:textId="77777777" w:rsidR="00064ADA" w:rsidRPr="004E656E" w:rsidRDefault="00064ADA" w:rsidP="00F6728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4E656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رشد طبیعی گفتار و زبان 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اختلالات تکاملی زبان </w:t>
            </w:r>
          </w:p>
        </w:tc>
        <w:tc>
          <w:tcPr>
            <w:tcW w:w="744" w:type="dxa"/>
            <w:vAlign w:val="center"/>
          </w:tcPr>
          <w:p w14:paraId="5507B8F5" w14:textId="77777777" w:rsidR="00064ADA" w:rsidRPr="004E656E" w:rsidRDefault="00064ADA" w:rsidP="00F6728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064ADA" w14:paraId="61A14BDF" w14:textId="77777777" w:rsidTr="00F67281">
        <w:tc>
          <w:tcPr>
            <w:tcW w:w="6916" w:type="dxa"/>
          </w:tcPr>
          <w:p w14:paraId="15AF758F" w14:textId="77777777" w:rsidR="00064ADA" w:rsidRPr="004E656E" w:rsidRDefault="00064ADA" w:rsidP="00F67281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اختلالات گفتار( لکنت ، اختلال صداهای گفتاری ، اختلال صوت و تشدید)</w:t>
            </w:r>
          </w:p>
        </w:tc>
        <w:tc>
          <w:tcPr>
            <w:tcW w:w="744" w:type="dxa"/>
            <w:vAlign w:val="center"/>
          </w:tcPr>
          <w:p w14:paraId="073D9C49" w14:textId="77777777" w:rsidR="00064ADA" w:rsidRPr="004E656E" w:rsidRDefault="00064ADA" w:rsidP="00F672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064ADA" w14:paraId="729AC86D" w14:textId="77777777" w:rsidTr="00F67281">
        <w:tc>
          <w:tcPr>
            <w:tcW w:w="6916" w:type="dxa"/>
          </w:tcPr>
          <w:p w14:paraId="03E8A26D" w14:textId="77777777" w:rsidR="00064ADA" w:rsidRDefault="00064ADA" w:rsidP="00F67281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اختلالات اکتسابی زبان</w:t>
            </w:r>
          </w:p>
        </w:tc>
        <w:tc>
          <w:tcPr>
            <w:tcW w:w="744" w:type="dxa"/>
            <w:vAlign w:val="center"/>
          </w:tcPr>
          <w:p w14:paraId="0EABDF1B" w14:textId="77777777" w:rsidR="00064ADA" w:rsidRPr="004E656E" w:rsidRDefault="00064ADA" w:rsidP="00F672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064ADA" w14:paraId="1798BFA8" w14:textId="77777777" w:rsidTr="00F67281">
        <w:tc>
          <w:tcPr>
            <w:tcW w:w="6916" w:type="dxa"/>
          </w:tcPr>
          <w:p w14:paraId="3707F196" w14:textId="77777777" w:rsidR="00064ADA" w:rsidRDefault="00064ADA" w:rsidP="00F67281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ویژگی های شناختی گفتاری بیماران پارکینسون</w:t>
            </w:r>
          </w:p>
        </w:tc>
        <w:tc>
          <w:tcPr>
            <w:tcW w:w="744" w:type="dxa"/>
            <w:vAlign w:val="center"/>
          </w:tcPr>
          <w:p w14:paraId="46CBE839" w14:textId="77777777" w:rsidR="00064ADA" w:rsidRPr="004E656E" w:rsidRDefault="00064ADA" w:rsidP="00F672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064ADA" w14:paraId="235DDE0B" w14:textId="77777777" w:rsidTr="00F67281">
        <w:tc>
          <w:tcPr>
            <w:tcW w:w="6916" w:type="dxa"/>
          </w:tcPr>
          <w:p w14:paraId="59FD478D" w14:textId="77777777" w:rsidR="00064ADA" w:rsidRPr="004E656E" w:rsidRDefault="00064ADA" w:rsidP="00F6728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4E656E">
              <w:rPr>
                <w:rFonts w:cs="B Nazanin" w:hint="cs"/>
                <w:sz w:val="28"/>
                <w:szCs w:val="28"/>
                <w:rtl/>
                <w:lang w:bidi="fa-IR"/>
              </w:rPr>
              <w:t>توانبخشی از راه دور</w:t>
            </w:r>
          </w:p>
        </w:tc>
        <w:tc>
          <w:tcPr>
            <w:tcW w:w="744" w:type="dxa"/>
          </w:tcPr>
          <w:p w14:paraId="64AEDCEA" w14:textId="77777777" w:rsidR="00064ADA" w:rsidRPr="004E656E" w:rsidRDefault="00064ADA" w:rsidP="00F6728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064ADA" w14:paraId="5455094E" w14:textId="77777777" w:rsidTr="00F67281">
        <w:trPr>
          <w:trHeight w:val="278"/>
        </w:trPr>
        <w:tc>
          <w:tcPr>
            <w:tcW w:w="6916" w:type="dxa"/>
          </w:tcPr>
          <w:p w14:paraId="631C0816" w14:textId="77777777" w:rsidR="00064ADA" w:rsidRPr="004E656E" w:rsidRDefault="00064ADA" w:rsidP="00F6728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پاتوفیزیولوژی ، رویکردهای تشخیصی و مفاهیم توانبخشی در سرگیجه و گیجی</w:t>
            </w:r>
          </w:p>
        </w:tc>
        <w:tc>
          <w:tcPr>
            <w:tcW w:w="744" w:type="dxa"/>
            <w:vAlign w:val="center"/>
          </w:tcPr>
          <w:p w14:paraId="456F27C2" w14:textId="77777777" w:rsidR="00064ADA" w:rsidRPr="004E656E" w:rsidRDefault="00064ADA" w:rsidP="00F6728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064ADA" w14:paraId="11126245" w14:textId="77777777" w:rsidTr="00F67281">
        <w:trPr>
          <w:trHeight w:val="278"/>
        </w:trPr>
        <w:tc>
          <w:tcPr>
            <w:tcW w:w="6916" w:type="dxa"/>
          </w:tcPr>
          <w:p w14:paraId="5D52C848" w14:textId="77777777" w:rsidR="00064ADA" w:rsidRDefault="00064ADA" w:rsidP="00F67281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اختلالات شنوایی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تعادلی در کودکان </w:t>
            </w:r>
          </w:p>
        </w:tc>
        <w:tc>
          <w:tcPr>
            <w:tcW w:w="744" w:type="dxa"/>
          </w:tcPr>
          <w:p w14:paraId="4BDA4EEB" w14:textId="77777777" w:rsidR="00064ADA" w:rsidRPr="004E656E" w:rsidRDefault="00064ADA" w:rsidP="00F672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064ADA" w14:paraId="4C00C246" w14:textId="77777777" w:rsidTr="00F67281">
        <w:trPr>
          <w:trHeight w:val="278"/>
        </w:trPr>
        <w:tc>
          <w:tcPr>
            <w:tcW w:w="6916" w:type="dxa"/>
          </w:tcPr>
          <w:p w14:paraId="09509CD4" w14:textId="77777777" w:rsidR="00064ADA" w:rsidRDefault="00064ADA" w:rsidP="00F67281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توانبخشی دیابت</w:t>
            </w:r>
          </w:p>
        </w:tc>
        <w:tc>
          <w:tcPr>
            <w:tcW w:w="744" w:type="dxa"/>
          </w:tcPr>
          <w:p w14:paraId="749D277C" w14:textId="77777777" w:rsidR="00064ADA" w:rsidRDefault="00064ADA" w:rsidP="00F672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064ADA" w14:paraId="12BC461C" w14:textId="77777777" w:rsidTr="00F67281">
        <w:trPr>
          <w:trHeight w:val="278"/>
        </w:trPr>
        <w:tc>
          <w:tcPr>
            <w:tcW w:w="6916" w:type="dxa"/>
          </w:tcPr>
          <w:p w14:paraId="5429C594" w14:textId="77777777" w:rsidR="00064ADA" w:rsidRDefault="00064ADA" w:rsidP="00F6728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 توانبخشی ارتزی</w:t>
            </w:r>
            <w:r>
              <w:rPr>
                <w:rFonts w:cs="B Nazanin"/>
                <w:sz w:val="28"/>
                <w:szCs w:val="28"/>
                <w:lang w:bidi="fa-IR"/>
              </w:rPr>
              <w:t>integration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درمان های ارتزی در کودکان فلج مغزی و</w:t>
            </w:r>
          </w:p>
        </w:tc>
        <w:tc>
          <w:tcPr>
            <w:tcW w:w="744" w:type="dxa"/>
          </w:tcPr>
          <w:p w14:paraId="618DA9E9" w14:textId="77777777" w:rsidR="00064ADA" w:rsidRDefault="00064ADA" w:rsidP="00F672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064ADA" w14:paraId="2156987B" w14:textId="77777777" w:rsidTr="00F67281">
        <w:trPr>
          <w:trHeight w:val="278"/>
        </w:trPr>
        <w:tc>
          <w:tcPr>
            <w:tcW w:w="6916" w:type="dxa"/>
          </w:tcPr>
          <w:p w14:paraId="5BDA5A51" w14:textId="77777777" w:rsidR="00064ADA" w:rsidRDefault="00064ADA" w:rsidP="00F67281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توانبخشی رباتیک</w:t>
            </w:r>
          </w:p>
        </w:tc>
        <w:tc>
          <w:tcPr>
            <w:tcW w:w="744" w:type="dxa"/>
          </w:tcPr>
          <w:p w14:paraId="62C7AD77" w14:textId="77777777" w:rsidR="00064ADA" w:rsidRDefault="00064ADA" w:rsidP="00F672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064ADA" w14:paraId="684A905B" w14:textId="77777777" w:rsidTr="00F67281">
        <w:trPr>
          <w:trHeight w:val="278"/>
        </w:trPr>
        <w:tc>
          <w:tcPr>
            <w:tcW w:w="6916" w:type="dxa"/>
          </w:tcPr>
          <w:p w14:paraId="12246FE4" w14:textId="77777777" w:rsidR="00064ADA" w:rsidRDefault="00064ADA" w:rsidP="00F67281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پروتزهای هوشمند</w:t>
            </w:r>
          </w:p>
        </w:tc>
        <w:tc>
          <w:tcPr>
            <w:tcW w:w="744" w:type="dxa"/>
          </w:tcPr>
          <w:p w14:paraId="1AE54311" w14:textId="77777777" w:rsidR="00064ADA" w:rsidRDefault="00064ADA" w:rsidP="00F672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064ADA" w14:paraId="0FEF53D5" w14:textId="77777777" w:rsidTr="00F67281">
        <w:trPr>
          <w:trHeight w:val="278"/>
        </w:trPr>
        <w:tc>
          <w:tcPr>
            <w:tcW w:w="6916" w:type="dxa"/>
          </w:tcPr>
          <w:p w14:paraId="0F90E135" w14:textId="77777777" w:rsidR="00064ADA" w:rsidRDefault="00064ADA" w:rsidP="00F6728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Neuroprothesis</w:t>
            </w:r>
            <w:proofErr w:type="spellEnd"/>
          </w:p>
        </w:tc>
        <w:tc>
          <w:tcPr>
            <w:tcW w:w="744" w:type="dxa"/>
          </w:tcPr>
          <w:p w14:paraId="441C622E" w14:textId="77777777" w:rsidR="00064ADA" w:rsidRDefault="00064ADA" w:rsidP="00F672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064ADA" w14:paraId="6B7761BA" w14:textId="77777777" w:rsidTr="00F67281">
        <w:trPr>
          <w:trHeight w:val="278"/>
        </w:trPr>
        <w:tc>
          <w:tcPr>
            <w:tcW w:w="6916" w:type="dxa"/>
            <w:shd w:val="clear" w:color="auto" w:fill="FFFFFF" w:themeFill="background1"/>
          </w:tcPr>
          <w:p w14:paraId="6B6FD30A" w14:textId="77777777" w:rsidR="00064ADA" w:rsidRPr="007F5121" w:rsidRDefault="00064ADA" w:rsidP="00F67281">
            <w:pPr>
              <w:jc w:val="right"/>
              <w:rPr>
                <w:rFonts w:cs="B Nazanin"/>
                <w:sz w:val="28"/>
                <w:szCs w:val="28"/>
                <w:highlight w:val="yellow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توانبخشی بینائی در افراد کم بینا</w:t>
            </w:r>
          </w:p>
        </w:tc>
        <w:tc>
          <w:tcPr>
            <w:tcW w:w="744" w:type="dxa"/>
          </w:tcPr>
          <w:p w14:paraId="3C001D78" w14:textId="77777777" w:rsidR="00064ADA" w:rsidRDefault="00064ADA" w:rsidP="00F672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</w:tr>
    </w:tbl>
    <w:p w14:paraId="428D4CF1" w14:textId="77777777" w:rsidR="00064ADA" w:rsidRDefault="00064ADA"/>
    <w:sectPr w:rsidR="00064ADA" w:rsidSect="00064ADA"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DA"/>
    <w:rsid w:val="00064ADA"/>
    <w:rsid w:val="008E5B5F"/>
    <w:rsid w:val="00E3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59AE"/>
  <w15:chartTrackingRefBased/>
  <w15:docId w15:val="{B44B62CF-2400-4E8A-86B6-613B7031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D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A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A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A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A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A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A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A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A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A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A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A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4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A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4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AD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4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AD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4A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A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AD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64AD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Mahdieh Khanke</dc:creator>
  <cp:keywords/>
  <dc:description/>
  <cp:lastModifiedBy>Atefeh Rezaei</cp:lastModifiedBy>
  <cp:revision>2</cp:revision>
  <dcterms:created xsi:type="dcterms:W3CDTF">2025-09-28T04:15:00Z</dcterms:created>
  <dcterms:modified xsi:type="dcterms:W3CDTF">2025-09-28T04:15:00Z</dcterms:modified>
</cp:coreProperties>
</file>